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8E8" w:rsidRPr="006F69F7" w:rsidRDefault="00063D15" w:rsidP="006F69F7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63D15">
        <w:rPr>
          <w:rFonts w:ascii="Times New Roman" w:hAnsi="Times New Roman" w:cs="Times New Roman"/>
          <w:b/>
          <w:sz w:val="28"/>
          <w:szCs w:val="28"/>
        </w:rPr>
        <w:t>Mindfulness</w:t>
      </w:r>
      <w:proofErr w:type="spellEnd"/>
      <w:r w:rsidRPr="00063D15">
        <w:rPr>
          <w:rFonts w:ascii="Times New Roman" w:hAnsi="Times New Roman" w:cs="Times New Roman"/>
          <w:b/>
          <w:sz w:val="28"/>
          <w:szCs w:val="28"/>
        </w:rPr>
        <w:t xml:space="preserve"> – bibliografia w wyborze</w:t>
      </w:r>
    </w:p>
    <w:p w:rsidR="00063D15" w:rsidRPr="00F6007C" w:rsidRDefault="00F6007C" w:rsidP="006F69F7">
      <w:pPr>
        <w:rPr>
          <w:rFonts w:ascii="Times New Roman" w:hAnsi="Times New Roman" w:cs="Times New Roman"/>
          <w:b/>
          <w:sz w:val="28"/>
          <w:szCs w:val="28"/>
        </w:rPr>
      </w:pPr>
      <w:r w:rsidRPr="00F6007C">
        <w:rPr>
          <w:rFonts w:ascii="Times New Roman" w:hAnsi="Times New Roman" w:cs="Times New Roman"/>
          <w:b/>
          <w:sz w:val="28"/>
          <w:szCs w:val="28"/>
        </w:rPr>
        <w:t xml:space="preserve">Druki zwarte: </w:t>
      </w:r>
    </w:p>
    <w:p w:rsidR="006F69F7" w:rsidRDefault="001809D8" w:rsidP="006F69F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Penman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Danny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Mindfulness</w:t>
      </w:r>
      <w:proofErr w:type="spellEnd"/>
      <w:r>
        <w:rPr>
          <w:rFonts w:ascii="Times New Roman" w:hAnsi="Times New Roman" w:cs="Times New Roman"/>
          <w:sz w:val="28"/>
          <w:szCs w:val="28"/>
        </w:rPr>
        <w:t>. Droga do kreatywności. - Warszawa, Wyd. Samo Sedno, 2017 ( 48048)</w:t>
      </w:r>
    </w:p>
    <w:p w:rsidR="001809D8" w:rsidRDefault="001809D8" w:rsidP="006F69F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Snel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Eline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Uważność i spokój żabki, Warszawa. - Ci </w:t>
      </w:r>
      <w:proofErr w:type="spellStart"/>
      <w:r>
        <w:rPr>
          <w:rFonts w:ascii="Times New Roman" w:hAnsi="Times New Roman" w:cs="Times New Roman"/>
          <w:sz w:val="28"/>
          <w:szCs w:val="28"/>
        </w:rPr>
        <w:t>JaNaTo</w:t>
      </w:r>
      <w:proofErr w:type="spellEnd"/>
      <w:r>
        <w:rPr>
          <w:rFonts w:ascii="Times New Roman" w:hAnsi="Times New Roman" w:cs="Times New Roman"/>
          <w:sz w:val="28"/>
          <w:szCs w:val="28"/>
        </w:rPr>
        <w:t>, 2015 (48926)</w:t>
      </w:r>
    </w:p>
    <w:p w:rsidR="001809D8" w:rsidRDefault="001809D8" w:rsidP="006F69F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Kabat-</w:t>
      </w:r>
      <w:proofErr w:type="spellStart"/>
      <w:r>
        <w:rPr>
          <w:rFonts w:ascii="Times New Roman" w:hAnsi="Times New Roman" w:cs="Times New Roman"/>
          <w:sz w:val="28"/>
          <w:szCs w:val="28"/>
        </w:rPr>
        <w:t>Zinn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Jon: Praktyka uważności dla początkujących.- Warszawa, Wyd. Czarna Owca, 2017 (48980)</w:t>
      </w:r>
    </w:p>
    <w:p w:rsidR="001809D8" w:rsidRDefault="001809D8" w:rsidP="006F69F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Siegel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Ronald D.: Uważność. Trening pokonywania codziennych trudności.- Warszawa, Wyd. Czarna Owca, 2011 (47726)</w:t>
      </w:r>
    </w:p>
    <w:p w:rsidR="00AA47A5" w:rsidRPr="00AA47A5" w:rsidRDefault="001809D8" w:rsidP="00AA47A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A47A5">
        <w:rPr>
          <w:rFonts w:ascii="Times New Roman" w:hAnsi="Times New Roman" w:cs="Times New Roman"/>
          <w:sz w:val="28"/>
          <w:szCs w:val="28"/>
        </w:rPr>
        <w:t>Gmitrzak</w:t>
      </w:r>
      <w:proofErr w:type="spellEnd"/>
      <w:r w:rsidRPr="00AA47A5">
        <w:rPr>
          <w:rFonts w:ascii="Times New Roman" w:hAnsi="Times New Roman" w:cs="Times New Roman"/>
          <w:sz w:val="28"/>
          <w:szCs w:val="28"/>
        </w:rPr>
        <w:t xml:space="preserve"> Dagmara: Trening relaksacji. Jak uwolnić się </w:t>
      </w:r>
      <w:r w:rsidR="00AA47A5" w:rsidRPr="00AA47A5">
        <w:rPr>
          <w:rFonts w:ascii="Times New Roman" w:hAnsi="Times New Roman" w:cs="Times New Roman"/>
          <w:sz w:val="28"/>
          <w:szCs w:val="28"/>
        </w:rPr>
        <w:t>od stresu, lęku i depresji. - Warszaw</w:t>
      </w:r>
      <w:r w:rsidR="00AA47A5">
        <w:rPr>
          <w:rFonts w:ascii="Times New Roman" w:hAnsi="Times New Roman" w:cs="Times New Roman"/>
          <w:sz w:val="28"/>
          <w:szCs w:val="28"/>
        </w:rPr>
        <w:t>a, Wyd. Samo Sedno, 2017 ( 47563</w:t>
      </w:r>
      <w:r w:rsidR="00AA47A5" w:rsidRPr="00AA47A5">
        <w:rPr>
          <w:rFonts w:ascii="Times New Roman" w:hAnsi="Times New Roman" w:cs="Times New Roman"/>
          <w:sz w:val="28"/>
          <w:szCs w:val="28"/>
        </w:rPr>
        <w:t>)</w:t>
      </w:r>
    </w:p>
    <w:p w:rsidR="001809D8" w:rsidRDefault="00AA47A5" w:rsidP="006F69F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Nhat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Hanh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Thich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Spokój umysłu. Jak być w pełni obecnym. – Białystok, Wyd. </w:t>
      </w:r>
      <w:proofErr w:type="spellStart"/>
      <w:r>
        <w:rPr>
          <w:rFonts w:ascii="Times New Roman" w:hAnsi="Times New Roman" w:cs="Times New Roman"/>
          <w:sz w:val="28"/>
          <w:szCs w:val="28"/>
        </w:rPr>
        <w:t>Samsara</w:t>
      </w:r>
      <w:proofErr w:type="spellEnd"/>
      <w:r>
        <w:rPr>
          <w:rFonts w:ascii="Times New Roman" w:hAnsi="Times New Roman" w:cs="Times New Roman"/>
          <w:sz w:val="28"/>
          <w:szCs w:val="28"/>
        </w:rPr>
        <w:t>, 2015 (47720)</w:t>
      </w:r>
    </w:p>
    <w:p w:rsidR="00AA47A5" w:rsidRDefault="00AA47A5" w:rsidP="00AA47A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A47A5">
        <w:rPr>
          <w:rFonts w:ascii="Times New Roman" w:hAnsi="Times New Roman" w:cs="Times New Roman"/>
          <w:sz w:val="28"/>
          <w:szCs w:val="28"/>
        </w:rPr>
        <w:t>Nhat</w:t>
      </w:r>
      <w:proofErr w:type="spellEnd"/>
      <w:r w:rsidRPr="00AA47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47A5">
        <w:rPr>
          <w:rFonts w:ascii="Times New Roman" w:hAnsi="Times New Roman" w:cs="Times New Roman"/>
          <w:sz w:val="28"/>
          <w:szCs w:val="28"/>
        </w:rPr>
        <w:t>Hanh</w:t>
      </w:r>
      <w:proofErr w:type="spellEnd"/>
      <w:r w:rsidRPr="00AA47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47A5">
        <w:rPr>
          <w:rFonts w:ascii="Times New Roman" w:hAnsi="Times New Roman" w:cs="Times New Roman"/>
          <w:sz w:val="28"/>
          <w:szCs w:val="28"/>
        </w:rPr>
        <w:t>Thich</w:t>
      </w:r>
      <w:proofErr w:type="spellEnd"/>
      <w:r w:rsidRPr="00AA47A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Słońce moim sercem. Od uważności do kontemplacyjnego wglądu. – Warszawa, Wyd. Jacek Santorski, 2008         (47719)</w:t>
      </w:r>
    </w:p>
    <w:p w:rsidR="00AA47A5" w:rsidRPr="00AA47A5" w:rsidRDefault="00AA47A5" w:rsidP="00AA47A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A47A5">
        <w:rPr>
          <w:rFonts w:ascii="Times New Roman" w:hAnsi="Times New Roman" w:cs="Times New Roman"/>
          <w:sz w:val="28"/>
          <w:szCs w:val="28"/>
        </w:rPr>
        <w:t>Nhat</w:t>
      </w:r>
      <w:proofErr w:type="spellEnd"/>
      <w:r w:rsidRPr="00AA47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47A5">
        <w:rPr>
          <w:rFonts w:ascii="Times New Roman" w:hAnsi="Times New Roman" w:cs="Times New Roman"/>
          <w:sz w:val="28"/>
          <w:szCs w:val="28"/>
        </w:rPr>
        <w:t>Hanh</w:t>
      </w:r>
      <w:proofErr w:type="spellEnd"/>
      <w:r w:rsidRPr="00AA47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47A5">
        <w:rPr>
          <w:rFonts w:ascii="Times New Roman" w:hAnsi="Times New Roman" w:cs="Times New Roman"/>
          <w:sz w:val="28"/>
          <w:szCs w:val="28"/>
        </w:rPr>
        <w:t>Thich</w:t>
      </w:r>
      <w:proofErr w:type="spellEnd"/>
      <w:r w:rsidRPr="00AA47A5">
        <w:rPr>
          <w:rFonts w:ascii="Times New Roman" w:hAnsi="Times New Roman" w:cs="Times New Roman"/>
          <w:sz w:val="28"/>
          <w:szCs w:val="28"/>
        </w:rPr>
        <w:t>: Cud uważności. Prosty podręcznik medytacji. -</w:t>
      </w:r>
      <w:r w:rsidRPr="00AA47A5">
        <w:t xml:space="preserve"> </w:t>
      </w:r>
      <w:r>
        <w:rPr>
          <w:rFonts w:ascii="Times New Roman" w:hAnsi="Times New Roman" w:cs="Times New Roman"/>
          <w:sz w:val="28"/>
          <w:szCs w:val="28"/>
        </w:rPr>
        <w:t>Warszawa, Wyd. Czarna Owca, 2012 (47718</w:t>
      </w:r>
      <w:r w:rsidRPr="00AA47A5">
        <w:rPr>
          <w:rFonts w:ascii="Times New Roman" w:hAnsi="Times New Roman" w:cs="Times New Roman"/>
          <w:sz w:val="28"/>
          <w:szCs w:val="28"/>
        </w:rPr>
        <w:t>)</w:t>
      </w:r>
    </w:p>
    <w:p w:rsidR="00E12781" w:rsidRPr="00E12781" w:rsidRDefault="00E12781" w:rsidP="00E1278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12781">
        <w:rPr>
          <w:rFonts w:ascii="Times New Roman" w:hAnsi="Times New Roman" w:cs="Times New Roman"/>
          <w:sz w:val="28"/>
          <w:szCs w:val="28"/>
        </w:rPr>
        <w:t>Penman</w:t>
      </w:r>
      <w:proofErr w:type="spellEnd"/>
      <w:r w:rsidRPr="00E127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2781">
        <w:rPr>
          <w:rFonts w:ascii="Times New Roman" w:hAnsi="Times New Roman" w:cs="Times New Roman"/>
          <w:sz w:val="28"/>
          <w:szCs w:val="28"/>
        </w:rPr>
        <w:t>Danny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Burch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Vidyamala</w:t>
      </w:r>
      <w:proofErr w:type="spellEnd"/>
      <w:r w:rsidRPr="00E1278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12781">
        <w:rPr>
          <w:rFonts w:ascii="Times New Roman" w:hAnsi="Times New Roman" w:cs="Times New Roman"/>
          <w:sz w:val="28"/>
          <w:szCs w:val="28"/>
        </w:rPr>
        <w:t>Mind</w:t>
      </w:r>
      <w:r>
        <w:rPr>
          <w:rFonts w:ascii="Times New Roman" w:hAnsi="Times New Roman" w:cs="Times New Roman"/>
          <w:sz w:val="28"/>
          <w:szCs w:val="28"/>
        </w:rPr>
        <w:t>fulness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dla zdrowia. Jak radzić sobie z bólem, stresem i zmęczeniem</w:t>
      </w:r>
      <w:r w:rsidRPr="00E1278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Warszawa, Wyd. Samo Sedno, 2016 ( 48041</w:t>
      </w:r>
      <w:r w:rsidRPr="00E12781">
        <w:rPr>
          <w:rFonts w:ascii="Times New Roman" w:hAnsi="Times New Roman" w:cs="Times New Roman"/>
          <w:sz w:val="28"/>
          <w:szCs w:val="28"/>
        </w:rPr>
        <w:t>)</w:t>
      </w:r>
    </w:p>
    <w:p w:rsidR="00AA47A5" w:rsidRDefault="00E12781" w:rsidP="00AA47A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Hanson Rick, </w:t>
      </w:r>
      <w:proofErr w:type="spellStart"/>
      <w:r>
        <w:rPr>
          <w:rFonts w:ascii="Times New Roman" w:hAnsi="Times New Roman" w:cs="Times New Roman"/>
          <w:sz w:val="28"/>
          <w:szCs w:val="28"/>
        </w:rPr>
        <w:t>Rezyliencja</w:t>
      </w:r>
      <w:proofErr w:type="spellEnd"/>
      <w:r>
        <w:rPr>
          <w:rFonts w:ascii="Times New Roman" w:hAnsi="Times New Roman" w:cs="Times New Roman"/>
          <w:sz w:val="28"/>
          <w:szCs w:val="28"/>
        </w:rPr>
        <w:t>. Jak ukształtować fundament spokoju, siły i szczęścia. - Sopot, Gdańskie Wydawnictwo Psychologiczne, 2019 (49300)</w:t>
      </w:r>
    </w:p>
    <w:p w:rsidR="00AA47A5" w:rsidRDefault="00E12781" w:rsidP="00AA47A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Salzberg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Sharon: Siła medytacji. 28 dni do szczęścia</w:t>
      </w:r>
      <w:r w:rsidR="00FA4E6A">
        <w:rPr>
          <w:rFonts w:ascii="Times New Roman" w:hAnsi="Times New Roman" w:cs="Times New Roman"/>
          <w:sz w:val="28"/>
          <w:szCs w:val="28"/>
        </w:rPr>
        <w:t>. – Gliwice, Wyd. Helion, 2012 (49068)</w:t>
      </w:r>
    </w:p>
    <w:p w:rsidR="00AA47A5" w:rsidRDefault="00FA4E6A" w:rsidP="00AA47A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Ameli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Rezvan</w:t>
      </w:r>
      <w:proofErr w:type="spellEnd"/>
      <w:r>
        <w:rPr>
          <w:rFonts w:ascii="Times New Roman" w:hAnsi="Times New Roman" w:cs="Times New Roman"/>
          <w:sz w:val="28"/>
          <w:szCs w:val="28"/>
        </w:rPr>
        <w:t>: 25 lekcji uważności. Czas na dobre życie. – Kielce, Wyd. Charaktery, 2017 ( 48976)</w:t>
      </w:r>
    </w:p>
    <w:p w:rsidR="00FA4E6A" w:rsidRPr="00FA4E6A" w:rsidRDefault="00FA4E6A" w:rsidP="00FA4E6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A4E6A">
        <w:rPr>
          <w:rFonts w:ascii="Times New Roman" w:hAnsi="Times New Roman" w:cs="Times New Roman"/>
          <w:sz w:val="28"/>
          <w:szCs w:val="28"/>
        </w:rPr>
        <w:t>Andre</w:t>
      </w:r>
      <w:proofErr w:type="spellEnd"/>
      <w:r w:rsidRPr="00FA4E6A">
        <w:rPr>
          <w:rFonts w:ascii="Times New Roman" w:hAnsi="Times New Roman" w:cs="Times New Roman"/>
          <w:sz w:val="28"/>
          <w:szCs w:val="28"/>
        </w:rPr>
        <w:t xml:space="preserve"> Christophe: Medytacja dzień po dniu. 25 lekcji uważnego życia. - </w:t>
      </w:r>
      <w:r>
        <w:rPr>
          <w:rFonts w:ascii="Times New Roman" w:hAnsi="Times New Roman" w:cs="Times New Roman"/>
          <w:sz w:val="28"/>
          <w:szCs w:val="28"/>
        </w:rPr>
        <w:t>Warszawa, Wyd. Czarna Owca, 2013 (47711</w:t>
      </w:r>
      <w:r w:rsidRPr="00FA4E6A">
        <w:rPr>
          <w:rFonts w:ascii="Times New Roman" w:hAnsi="Times New Roman" w:cs="Times New Roman"/>
          <w:sz w:val="28"/>
          <w:szCs w:val="28"/>
        </w:rPr>
        <w:t>)</w:t>
      </w:r>
    </w:p>
    <w:p w:rsidR="00D92DBC" w:rsidRPr="00D92DBC" w:rsidRDefault="00D92DBC" w:rsidP="00D92DB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92DBC">
        <w:rPr>
          <w:rFonts w:ascii="Times New Roman" w:hAnsi="Times New Roman" w:cs="Times New Roman"/>
          <w:sz w:val="28"/>
          <w:szCs w:val="28"/>
        </w:rPr>
        <w:t xml:space="preserve"> Kabat-</w:t>
      </w:r>
      <w:proofErr w:type="spellStart"/>
      <w:r w:rsidRPr="00D92DBC">
        <w:rPr>
          <w:rFonts w:ascii="Times New Roman" w:hAnsi="Times New Roman" w:cs="Times New Roman"/>
          <w:sz w:val="28"/>
          <w:szCs w:val="28"/>
        </w:rPr>
        <w:t>Zinn</w:t>
      </w:r>
      <w:proofErr w:type="spellEnd"/>
      <w:r w:rsidRPr="00D92DBC">
        <w:rPr>
          <w:rFonts w:ascii="Times New Roman" w:hAnsi="Times New Roman" w:cs="Times New Roman"/>
          <w:sz w:val="28"/>
          <w:szCs w:val="28"/>
        </w:rPr>
        <w:t xml:space="preserve"> Jon: Medy</w:t>
      </w:r>
      <w:r>
        <w:rPr>
          <w:rFonts w:ascii="Times New Roman" w:hAnsi="Times New Roman" w:cs="Times New Roman"/>
          <w:sz w:val="28"/>
          <w:szCs w:val="28"/>
        </w:rPr>
        <w:t>tacja to nie to, co myślisz. Dl</w:t>
      </w:r>
      <w:r w:rsidRPr="00D92DBC">
        <w:rPr>
          <w:rFonts w:ascii="Times New Roman" w:hAnsi="Times New Roman" w:cs="Times New Roman"/>
          <w:sz w:val="28"/>
          <w:szCs w:val="28"/>
        </w:rPr>
        <w:t xml:space="preserve">aczego uważność jest tak istotna. - </w:t>
      </w:r>
      <w:r>
        <w:rPr>
          <w:rFonts w:ascii="Times New Roman" w:hAnsi="Times New Roman" w:cs="Times New Roman"/>
          <w:sz w:val="28"/>
          <w:szCs w:val="28"/>
        </w:rPr>
        <w:t>Warszawa, Wyd. Czarna Owca, 2019 (49059</w:t>
      </w:r>
      <w:r w:rsidRPr="00D92DBC">
        <w:rPr>
          <w:rFonts w:ascii="Times New Roman" w:hAnsi="Times New Roman" w:cs="Times New Roman"/>
          <w:sz w:val="28"/>
          <w:szCs w:val="28"/>
        </w:rPr>
        <w:t>)</w:t>
      </w:r>
    </w:p>
    <w:p w:rsidR="00D92DBC" w:rsidRPr="00D92DBC" w:rsidRDefault="00D92DBC" w:rsidP="00D92DB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92D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DBC">
        <w:rPr>
          <w:rFonts w:ascii="Times New Roman" w:hAnsi="Times New Roman" w:cs="Times New Roman"/>
          <w:sz w:val="28"/>
          <w:szCs w:val="28"/>
        </w:rPr>
        <w:t>Glasner</w:t>
      </w:r>
      <w:proofErr w:type="spellEnd"/>
      <w:r w:rsidRPr="00D92DBC">
        <w:rPr>
          <w:rFonts w:ascii="Times New Roman" w:hAnsi="Times New Roman" w:cs="Times New Roman"/>
          <w:sz w:val="28"/>
          <w:szCs w:val="28"/>
        </w:rPr>
        <w:t xml:space="preserve">-Edwards </w:t>
      </w:r>
      <w:proofErr w:type="spellStart"/>
      <w:r w:rsidRPr="00D92DBC">
        <w:rPr>
          <w:rFonts w:ascii="Times New Roman" w:hAnsi="Times New Roman" w:cs="Times New Roman"/>
          <w:sz w:val="28"/>
          <w:szCs w:val="28"/>
        </w:rPr>
        <w:t>Suzette</w:t>
      </w:r>
      <w:proofErr w:type="spellEnd"/>
      <w:r w:rsidRPr="00D92DBC">
        <w:rPr>
          <w:rFonts w:ascii="Times New Roman" w:hAnsi="Times New Roman" w:cs="Times New Roman"/>
          <w:sz w:val="28"/>
          <w:szCs w:val="28"/>
        </w:rPr>
        <w:t>: Uzależniony mózg. Jak wyjść z nałogu, wykorzystując techniki terapii poznawczo-behawioralnej, uważności i dialogu motywującego. - Sopot, Gdańskie Wydawni</w:t>
      </w:r>
      <w:r w:rsidR="000D614D">
        <w:rPr>
          <w:rFonts w:ascii="Times New Roman" w:hAnsi="Times New Roman" w:cs="Times New Roman"/>
          <w:sz w:val="28"/>
          <w:szCs w:val="28"/>
        </w:rPr>
        <w:t>ctwo Psychologiczne, 2020 (49299</w:t>
      </w:r>
      <w:r w:rsidRPr="00D92DBC">
        <w:rPr>
          <w:rFonts w:ascii="Times New Roman" w:hAnsi="Times New Roman" w:cs="Times New Roman"/>
          <w:sz w:val="28"/>
          <w:szCs w:val="28"/>
        </w:rPr>
        <w:t>)</w:t>
      </w:r>
    </w:p>
    <w:p w:rsidR="00AA47A5" w:rsidRDefault="000D614D" w:rsidP="00D92DB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007C">
        <w:rPr>
          <w:rFonts w:ascii="Times New Roman" w:hAnsi="Times New Roman" w:cs="Times New Roman"/>
          <w:sz w:val="28"/>
          <w:szCs w:val="28"/>
        </w:rPr>
        <w:t>Ponad 100 sposobów na pamięć: Warszawa, Agora, 2015 ( rozdział: Medytacja: trenuj uważność, poprawiaj pamięć i koncentrację) ( 47014)</w:t>
      </w:r>
    </w:p>
    <w:p w:rsidR="00F6007C" w:rsidRDefault="00F6007C" w:rsidP="00F6007C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F6007C" w:rsidRDefault="00F6007C" w:rsidP="00F6007C">
      <w:pPr>
        <w:pStyle w:val="Akapitzlist"/>
        <w:rPr>
          <w:rFonts w:ascii="Times New Roman" w:hAnsi="Times New Roman" w:cs="Times New Roman"/>
          <w:b/>
          <w:sz w:val="28"/>
          <w:szCs w:val="28"/>
        </w:rPr>
      </w:pPr>
      <w:r w:rsidRPr="00F6007C">
        <w:rPr>
          <w:rFonts w:ascii="Times New Roman" w:hAnsi="Times New Roman" w:cs="Times New Roman"/>
          <w:b/>
          <w:sz w:val="28"/>
          <w:szCs w:val="28"/>
        </w:rPr>
        <w:t>Artykuły z czasopism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F6007C" w:rsidRPr="00F6007C" w:rsidRDefault="00F6007C" w:rsidP="00F6007C">
      <w:pPr>
        <w:pStyle w:val="Akapitzlist"/>
        <w:rPr>
          <w:rFonts w:ascii="Times New Roman" w:hAnsi="Times New Roman" w:cs="Times New Roman"/>
          <w:b/>
          <w:sz w:val="28"/>
          <w:szCs w:val="28"/>
        </w:rPr>
      </w:pPr>
    </w:p>
    <w:p w:rsidR="00AA47A5" w:rsidRDefault="00F6007C" w:rsidP="00F6007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Mindfulness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w edukacji – zbyteczność, szansa czy konieczność? / Justyna Kosz-Szumska // Edukacja wczesnoszkolne , 2020/21 nr 1, s. 107-117</w:t>
      </w:r>
    </w:p>
    <w:p w:rsidR="00AA47A5" w:rsidRDefault="009B657A" w:rsidP="00F6007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Mindfulness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trening uważności dzieci i młodzieży w profilaktyce cyberprzemocy / Anna Gregorek // Problemy opiekuńczo-wychowawcze, 2018 nr 1, s. 30-38</w:t>
      </w:r>
    </w:p>
    <w:p w:rsidR="00AA47A5" w:rsidRDefault="00223F3F" w:rsidP="00F6007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Mindfulness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na co dzień / Iwona Karpińska // Życie Szkoły 2021, nr 9, s 32-38 </w:t>
      </w:r>
    </w:p>
    <w:p w:rsidR="00AA47A5" w:rsidRDefault="00223F3F" w:rsidP="00F6007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Mindfulness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nowa moda czy realne wsparcie? Nauczyciel i praktyka uważności / Agnieszka Pawłowska // Biblioteka w Szkole 2021, nr 6, s. 6-9</w:t>
      </w:r>
    </w:p>
    <w:p w:rsidR="00AA47A5" w:rsidRDefault="00223F3F" w:rsidP="00F6007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Uważność daje spokój / Ewa </w:t>
      </w:r>
      <w:proofErr w:type="spellStart"/>
      <w:r>
        <w:rPr>
          <w:rFonts w:ascii="Times New Roman" w:hAnsi="Times New Roman" w:cs="Times New Roman"/>
          <w:sz w:val="28"/>
          <w:szCs w:val="28"/>
        </w:rPr>
        <w:t>Kaian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Kochanowska / Psychologia w szkole 2015, nr 1, s. 115 – 121</w:t>
      </w:r>
    </w:p>
    <w:p w:rsidR="00F5223B" w:rsidRPr="00F5223B" w:rsidRDefault="00F5223B" w:rsidP="00F5223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Uważność jest ważna</w:t>
      </w:r>
      <w:r w:rsidRPr="00F5223B">
        <w:rPr>
          <w:rFonts w:ascii="Times New Roman" w:hAnsi="Times New Roman" w:cs="Times New Roman"/>
          <w:sz w:val="28"/>
          <w:szCs w:val="28"/>
        </w:rPr>
        <w:t xml:space="preserve"> / Ewa </w:t>
      </w:r>
      <w:proofErr w:type="spellStart"/>
      <w:r w:rsidRPr="00F5223B">
        <w:rPr>
          <w:rFonts w:ascii="Times New Roman" w:hAnsi="Times New Roman" w:cs="Times New Roman"/>
          <w:sz w:val="28"/>
          <w:szCs w:val="28"/>
        </w:rPr>
        <w:t>Kaian</w:t>
      </w:r>
      <w:proofErr w:type="spellEnd"/>
      <w:r w:rsidRPr="00F5223B">
        <w:rPr>
          <w:rFonts w:ascii="Times New Roman" w:hAnsi="Times New Roman" w:cs="Times New Roman"/>
          <w:sz w:val="28"/>
          <w:szCs w:val="28"/>
        </w:rPr>
        <w:t xml:space="preserve"> Kochanowska /</w:t>
      </w:r>
      <w:r>
        <w:rPr>
          <w:rFonts w:ascii="Times New Roman" w:hAnsi="Times New Roman" w:cs="Times New Roman"/>
          <w:sz w:val="28"/>
          <w:szCs w:val="28"/>
        </w:rPr>
        <w:t xml:space="preserve"> Psychologia w szkole 2015, nr 2</w:t>
      </w:r>
      <w:r w:rsidRPr="00F5223B">
        <w:rPr>
          <w:rFonts w:ascii="Times New Roman" w:hAnsi="Times New Roman" w:cs="Times New Roman"/>
          <w:sz w:val="28"/>
          <w:szCs w:val="28"/>
        </w:rPr>
        <w:t>, s. 115 – 121</w:t>
      </w:r>
    </w:p>
    <w:p w:rsidR="00F5223B" w:rsidRPr="00F5223B" w:rsidRDefault="00F5223B" w:rsidP="00F5223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Uważny nauczyciel</w:t>
      </w:r>
      <w:r w:rsidRPr="00F5223B">
        <w:rPr>
          <w:rFonts w:ascii="Times New Roman" w:hAnsi="Times New Roman" w:cs="Times New Roman"/>
          <w:sz w:val="28"/>
          <w:szCs w:val="28"/>
        </w:rPr>
        <w:t xml:space="preserve"> / Ewa </w:t>
      </w:r>
      <w:proofErr w:type="spellStart"/>
      <w:r w:rsidRPr="00F5223B">
        <w:rPr>
          <w:rFonts w:ascii="Times New Roman" w:hAnsi="Times New Roman" w:cs="Times New Roman"/>
          <w:sz w:val="28"/>
          <w:szCs w:val="28"/>
        </w:rPr>
        <w:t>Kaian</w:t>
      </w:r>
      <w:proofErr w:type="spellEnd"/>
      <w:r w:rsidRPr="00F5223B">
        <w:rPr>
          <w:rFonts w:ascii="Times New Roman" w:hAnsi="Times New Roman" w:cs="Times New Roman"/>
          <w:sz w:val="28"/>
          <w:szCs w:val="28"/>
        </w:rPr>
        <w:t xml:space="preserve"> Kochanowska /</w:t>
      </w:r>
      <w:r>
        <w:rPr>
          <w:rFonts w:ascii="Times New Roman" w:hAnsi="Times New Roman" w:cs="Times New Roman"/>
          <w:sz w:val="28"/>
          <w:szCs w:val="28"/>
        </w:rPr>
        <w:t xml:space="preserve"> Psychologia w szkole 2012, nr 3, s. 130 – 136</w:t>
      </w:r>
    </w:p>
    <w:p w:rsidR="00F5223B" w:rsidRPr="00F5223B" w:rsidRDefault="00F5223B" w:rsidP="00F5223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Czym jest uważność(konspekt zajęć dla uczniów starszych) / Hanna </w:t>
      </w:r>
      <w:proofErr w:type="spellStart"/>
      <w:r>
        <w:rPr>
          <w:rFonts w:ascii="Times New Roman" w:hAnsi="Times New Roman" w:cs="Times New Roman"/>
          <w:sz w:val="28"/>
          <w:szCs w:val="28"/>
        </w:rPr>
        <w:t>Mijas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 Psychologia w szkole 2012</w:t>
      </w:r>
      <w:r w:rsidRPr="00F5223B">
        <w:rPr>
          <w:rFonts w:ascii="Times New Roman" w:hAnsi="Times New Roman" w:cs="Times New Roman"/>
          <w:sz w:val="28"/>
          <w:szCs w:val="28"/>
        </w:rPr>
        <w:t xml:space="preserve">, nr 1, </w:t>
      </w:r>
      <w:r>
        <w:rPr>
          <w:rFonts w:ascii="Times New Roman" w:hAnsi="Times New Roman" w:cs="Times New Roman"/>
          <w:sz w:val="28"/>
          <w:szCs w:val="28"/>
        </w:rPr>
        <w:t>s. 137 – 141</w:t>
      </w:r>
    </w:p>
    <w:p w:rsidR="00F5223B" w:rsidRPr="00F5223B" w:rsidRDefault="00F5223B" w:rsidP="00F5223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Uważność na zdrowie / Jonathan </w:t>
      </w:r>
      <w:proofErr w:type="spellStart"/>
      <w:r>
        <w:rPr>
          <w:rFonts w:ascii="Times New Roman" w:hAnsi="Times New Roman" w:cs="Times New Roman"/>
          <w:sz w:val="28"/>
          <w:szCs w:val="28"/>
        </w:rPr>
        <w:t>Campion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 Psychologia w szkole 2012, nr 2, s. 30-35</w:t>
      </w:r>
    </w:p>
    <w:p w:rsidR="00F5223B" w:rsidRDefault="00F23184" w:rsidP="00F5223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223B">
        <w:rPr>
          <w:rFonts w:ascii="Times New Roman" w:hAnsi="Times New Roman" w:cs="Times New Roman"/>
          <w:sz w:val="28"/>
          <w:szCs w:val="28"/>
        </w:rPr>
        <w:t>Sposoby na</w:t>
      </w:r>
      <w:r w:rsidR="00F5223B" w:rsidRPr="00F5223B">
        <w:rPr>
          <w:rFonts w:ascii="Times New Roman" w:hAnsi="Times New Roman" w:cs="Times New Roman"/>
          <w:sz w:val="28"/>
          <w:szCs w:val="28"/>
        </w:rPr>
        <w:t xml:space="preserve"> spokój / Ewa </w:t>
      </w:r>
      <w:proofErr w:type="spellStart"/>
      <w:r w:rsidR="00F5223B" w:rsidRPr="00F5223B">
        <w:rPr>
          <w:rFonts w:ascii="Times New Roman" w:hAnsi="Times New Roman" w:cs="Times New Roman"/>
          <w:sz w:val="28"/>
          <w:szCs w:val="28"/>
        </w:rPr>
        <w:t>Kaian</w:t>
      </w:r>
      <w:proofErr w:type="spellEnd"/>
      <w:r w:rsidR="00F5223B" w:rsidRPr="00F5223B">
        <w:rPr>
          <w:rFonts w:ascii="Times New Roman" w:hAnsi="Times New Roman" w:cs="Times New Roman"/>
          <w:sz w:val="28"/>
          <w:szCs w:val="28"/>
        </w:rPr>
        <w:t xml:space="preserve"> Kochano</w:t>
      </w:r>
      <w:r w:rsidR="00F5223B">
        <w:rPr>
          <w:rFonts w:ascii="Times New Roman" w:hAnsi="Times New Roman" w:cs="Times New Roman"/>
          <w:sz w:val="28"/>
          <w:szCs w:val="28"/>
        </w:rPr>
        <w:t xml:space="preserve">wska / Psychologia w szkole 2012, nr 4, s. 124 –133 </w:t>
      </w:r>
    </w:p>
    <w:p w:rsidR="00F23184" w:rsidRDefault="00F23184" w:rsidP="00F5223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Dziecięce </w:t>
      </w:r>
      <w:proofErr w:type="spellStart"/>
      <w:r>
        <w:rPr>
          <w:rFonts w:ascii="Times New Roman" w:hAnsi="Times New Roman" w:cs="Times New Roman"/>
          <w:sz w:val="28"/>
          <w:szCs w:val="28"/>
        </w:rPr>
        <w:t>mindfulness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z muzyką / Natalia </w:t>
      </w:r>
      <w:proofErr w:type="spellStart"/>
      <w:r>
        <w:rPr>
          <w:rFonts w:ascii="Times New Roman" w:hAnsi="Times New Roman" w:cs="Times New Roman"/>
          <w:sz w:val="28"/>
          <w:szCs w:val="28"/>
        </w:rPr>
        <w:t>Kłysz</w:t>
      </w:r>
      <w:proofErr w:type="spellEnd"/>
      <w:r>
        <w:rPr>
          <w:rFonts w:ascii="Times New Roman" w:hAnsi="Times New Roman" w:cs="Times New Roman"/>
          <w:sz w:val="28"/>
          <w:szCs w:val="28"/>
        </w:rPr>
        <w:t>-Sokalska // Życie Szkoły 2020, nr 9, s 6-10</w:t>
      </w:r>
    </w:p>
    <w:p w:rsidR="00F23184" w:rsidRDefault="00F23184" w:rsidP="00F5223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Emocje w edukacji: indyjski przepis na harmonijny rozwój / Joanna Obuchowska // Życie Szkoły 2019, nr 3, s. 31-34</w:t>
      </w:r>
    </w:p>
    <w:p w:rsidR="00F23184" w:rsidRDefault="00F23184" w:rsidP="00F5223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Gimnastyka mózgu – uważne jedzenie / </w:t>
      </w:r>
      <w:proofErr w:type="spellStart"/>
      <w:r>
        <w:rPr>
          <w:rFonts w:ascii="Times New Roman" w:hAnsi="Times New Roman" w:cs="Times New Roman"/>
          <w:sz w:val="28"/>
          <w:szCs w:val="28"/>
        </w:rPr>
        <w:t>Margareta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Olszewska // Życie szkoły 2018, nr 9, s. 26-29</w:t>
      </w:r>
      <w:bookmarkStart w:id="0" w:name="_GoBack"/>
      <w:bookmarkEnd w:id="0"/>
    </w:p>
    <w:p w:rsidR="00F23184" w:rsidRDefault="00F23184" w:rsidP="00F5223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Uważność w edukacji wczesnoszkolnej / Eryk Ołtarzewski // Życie Szkoły 2019, nr 2, s. 29-35</w:t>
      </w:r>
    </w:p>
    <w:p w:rsidR="00F23184" w:rsidRPr="00F23184" w:rsidRDefault="00F23184" w:rsidP="00F23184">
      <w:pPr>
        <w:rPr>
          <w:rFonts w:ascii="Times New Roman" w:hAnsi="Times New Roman" w:cs="Times New Roman"/>
          <w:sz w:val="28"/>
          <w:szCs w:val="28"/>
        </w:rPr>
      </w:pPr>
    </w:p>
    <w:p w:rsidR="00AA47A5" w:rsidRPr="00AA47A5" w:rsidRDefault="00AA47A5" w:rsidP="00F5223B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</w:p>
    <w:sectPr w:rsidR="00AA47A5" w:rsidRPr="00AA47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6172FA"/>
    <w:multiLevelType w:val="hybridMultilevel"/>
    <w:tmpl w:val="E2CC2F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B33F7F"/>
    <w:multiLevelType w:val="hybridMultilevel"/>
    <w:tmpl w:val="22E02C04"/>
    <w:lvl w:ilvl="0" w:tplc="CE02A4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CB8"/>
    <w:rsid w:val="00063D15"/>
    <w:rsid w:val="000D614D"/>
    <w:rsid w:val="001809D8"/>
    <w:rsid w:val="001C7CB8"/>
    <w:rsid w:val="00223F3F"/>
    <w:rsid w:val="006F69F7"/>
    <w:rsid w:val="007668E8"/>
    <w:rsid w:val="007D3D37"/>
    <w:rsid w:val="009B657A"/>
    <w:rsid w:val="00AA47A5"/>
    <w:rsid w:val="00CA47E5"/>
    <w:rsid w:val="00D92DBC"/>
    <w:rsid w:val="00E12781"/>
    <w:rsid w:val="00F23184"/>
    <w:rsid w:val="00F5223B"/>
    <w:rsid w:val="00F6007C"/>
    <w:rsid w:val="00FA4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38FB7"/>
  <w15:chartTrackingRefBased/>
  <w15:docId w15:val="{1B425DA6-AB8D-415E-8308-514D0F79E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69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1</Pages>
  <Words>493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Łętocha</dc:creator>
  <cp:keywords/>
  <dc:description/>
  <cp:lastModifiedBy>Krystyna Łętocha</cp:lastModifiedBy>
  <cp:revision>5</cp:revision>
  <dcterms:created xsi:type="dcterms:W3CDTF">2022-04-25T09:24:00Z</dcterms:created>
  <dcterms:modified xsi:type="dcterms:W3CDTF">2022-04-27T08:44:00Z</dcterms:modified>
</cp:coreProperties>
</file>